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60" w:rsidRPr="00101E3D" w:rsidRDefault="006A6A60" w:rsidP="006A6A60">
      <w:pPr>
        <w:rPr>
          <w:b/>
          <w:color w:val="000000" w:themeColor="text1"/>
          <w:sz w:val="24"/>
          <w:u w:val="single"/>
        </w:rPr>
      </w:pPr>
      <w:r w:rsidRPr="00101E3D">
        <w:rPr>
          <w:b/>
          <w:color w:val="000000" w:themeColor="text1"/>
          <w:sz w:val="24"/>
          <w:u w:val="single"/>
        </w:rPr>
        <w:t>G</w:t>
      </w:r>
      <w:r>
        <w:rPr>
          <w:b/>
          <w:color w:val="000000" w:themeColor="text1"/>
          <w:sz w:val="24"/>
          <w:u w:val="single"/>
        </w:rPr>
        <w:t>UNDERMANN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861CBF" w:rsidRPr="00861CBF" w:rsidTr="006A6A60">
        <w:trPr>
          <w:tblCellSpacing w:w="15" w:type="dxa"/>
        </w:trPr>
        <w:tc>
          <w:tcPr>
            <w:tcW w:w="2552" w:type="dxa"/>
            <w:hideMark/>
          </w:tcPr>
          <w:p w:rsidR="00861CBF" w:rsidRPr="00861CBF" w:rsidRDefault="00861CBF">
            <w:r w:rsidRPr="00861CBF">
              <w:rPr>
                <w:b/>
                <w:bCs/>
              </w:rPr>
              <w:t>Heilwirkung:</w:t>
            </w:r>
          </w:p>
        </w:tc>
        <w:tc>
          <w:tcPr>
            <w:tcW w:w="6520" w:type="dxa"/>
            <w:hideMark/>
          </w:tcPr>
          <w:p w:rsidR="00861CBF" w:rsidRPr="00861CBF" w:rsidRDefault="00861CBF" w:rsidP="006A6A60">
            <w:r w:rsidRPr="00861CBF">
              <w:t>entzündungshemmend, Blase und Niere anregend, stoffwechselfördernd, schleimlösend,</w:t>
            </w:r>
          </w:p>
        </w:tc>
      </w:tr>
      <w:tr w:rsidR="00861CBF" w:rsidRPr="00861CBF" w:rsidTr="006A6A60">
        <w:trPr>
          <w:tblCellSpacing w:w="15" w:type="dxa"/>
        </w:trPr>
        <w:tc>
          <w:tcPr>
            <w:tcW w:w="2552" w:type="dxa"/>
            <w:hideMark/>
          </w:tcPr>
          <w:p w:rsidR="00861CBF" w:rsidRPr="00861CBF" w:rsidRDefault="00861CBF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861CBF" w:rsidRPr="00861CBF" w:rsidRDefault="00861CBF">
            <w:r w:rsidRPr="00861CBF">
              <w:t>Blätter</w:t>
            </w:r>
            <w:bookmarkStart w:id="0" w:name="_GoBack"/>
            <w:bookmarkEnd w:id="0"/>
          </w:p>
        </w:tc>
      </w:tr>
      <w:tr w:rsidR="00861CBF" w:rsidRPr="00861CBF" w:rsidTr="006A6A60">
        <w:trPr>
          <w:tblCellSpacing w:w="15" w:type="dxa"/>
        </w:trPr>
        <w:tc>
          <w:tcPr>
            <w:tcW w:w="2552" w:type="dxa"/>
            <w:hideMark/>
          </w:tcPr>
          <w:p w:rsidR="00861CBF" w:rsidRPr="00861CBF" w:rsidRDefault="00861CBF">
            <w:r w:rsidRPr="00861CBF">
              <w:rPr>
                <w:b/>
                <w:bCs/>
              </w:rPr>
              <w:t>Sammelzeit:</w:t>
            </w:r>
          </w:p>
        </w:tc>
        <w:tc>
          <w:tcPr>
            <w:tcW w:w="6520" w:type="dxa"/>
            <w:hideMark/>
          </w:tcPr>
          <w:p w:rsidR="00861CBF" w:rsidRPr="00861CBF" w:rsidRDefault="00861CBF">
            <w:r w:rsidRPr="00861CBF">
              <w:t>März bis Juni, aber auch noch später, solange er sprießt</w:t>
            </w:r>
          </w:p>
        </w:tc>
      </w:tr>
    </w:tbl>
    <w:p w:rsidR="00861CBF" w:rsidRPr="00861CBF" w:rsidRDefault="00861CBF" w:rsidP="00861CBF">
      <w:pPr>
        <w:pStyle w:val="berschrift2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i/>
          <w:iCs/>
          <w:sz w:val="22"/>
          <w:szCs w:val="22"/>
        </w:rPr>
        <w:t>Anwendung</w:t>
      </w:r>
    </w:p>
    <w:p w:rsidR="00861CBF" w:rsidRPr="00861CBF" w:rsidRDefault="001749A5" w:rsidP="00861CBF">
      <w:pPr>
        <w:pStyle w:val="berschrift4"/>
        <w:rPr>
          <w:rFonts w:asciiTheme="minorHAnsi" w:hAnsiTheme="minorHAnsi"/>
          <w:sz w:val="22"/>
          <w:szCs w:val="22"/>
        </w:rPr>
      </w:pPr>
      <w:r w:rsidRPr="00861CBF">
        <w:rPr>
          <w:noProof/>
        </w:rPr>
        <w:drawing>
          <wp:anchor distT="0" distB="0" distL="95250" distR="95250" simplePos="0" relativeHeight="251712000" behindDoc="0" locked="0" layoutInCell="1" allowOverlap="0" wp14:anchorId="02DA49C5" wp14:editId="0B4CB7C0">
            <wp:simplePos x="0" y="0"/>
            <wp:positionH relativeFrom="column">
              <wp:posOffset>6985</wp:posOffset>
            </wp:positionH>
            <wp:positionV relativeFrom="line">
              <wp:posOffset>1905</wp:posOffset>
            </wp:positionV>
            <wp:extent cx="2514600" cy="1885950"/>
            <wp:effectExtent l="0" t="0" r="0" b="0"/>
            <wp:wrapSquare wrapText="bothSides"/>
            <wp:docPr id="50" name="Grafik 50" descr="Gunderman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underman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1CBF" w:rsidRPr="00861CBF">
        <w:rPr>
          <w:rFonts w:asciiTheme="minorHAnsi" w:hAnsiTheme="minorHAnsi"/>
          <w:sz w:val="22"/>
          <w:szCs w:val="22"/>
        </w:rPr>
        <w:t>Äusserlich</w:t>
      </w:r>
      <w:proofErr w:type="spellEnd"/>
    </w:p>
    <w:p w:rsidR="00861CBF" w:rsidRPr="00861CBF" w:rsidRDefault="001749A5" w:rsidP="006A6A60">
      <w:r>
        <w:t>D</w:t>
      </w:r>
      <w:r w:rsidR="00861CBF" w:rsidRPr="00861CBF">
        <w:t xml:space="preserve">er Gundermann </w:t>
      </w:r>
      <w:r>
        <w:t xml:space="preserve">kann für </w:t>
      </w:r>
      <w:r w:rsidR="00861CBF" w:rsidRPr="00861CBF">
        <w:t xml:space="preserve">schlecht heilende Wunden, vor allem bei Eiter verwendet werden. </w:t>
      </w:r>
    </w:p>
    <w:p w:rsidR="00861CBF" w:rsidRPr="00861CBF" w:rsidRDefault="00861CBF" w:rsidP="00861CBF">
      <w:pPr>
        <w:pStyle w:val="berschrift4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sz w:val="22"/>
          <w:szCs w:val="22"/>
        </w:rPr>
        <w:t>Innerlich</w:t>
      </w:r>
    </w:p>
    <w:p w:rsidR="00861CBF" w:rsidRPr="00861CBF" w:rsidRDefault="001749A5" w:rsidP="006A6A60">
      <w:r>
        <w:t xml:space="preserve">Er regt den </w:t>
      </w:r>
      <w:proofErr w:type="gramStart"/>
      <w:r w:rsidR="00861CBF" w:rsidRPr="00861CBF">
        <w:t>Stoffwechsels</w:t>
      </w:r>
      <w:proofErr w:type="gramEnd"/>
      <w:r w:rsidR="00861CBF" w:rsidRPr="00861CBF">
        <w:t xml:space="preserve"> </w:t>
      </w:r>
      <w:r>
        <w:t>an und hilft</w:t>
      </w:r>
      <w:r w:rsidR="00861CBF" w:rsidRPr="00861CBF">
        <w:t xml:space="preserve"> bei langwierigen Krankheiten.</w:t>
      </w:r>
      <w:r>
        <w:t xml:space="preserve"> </w:t>
      </w:r>
      <w:r w:rsidR="00861CBF" w:rsidRPr="00861CBF">
        <w:t xml:space="preserve">So hilft er bei chronischer Bronchitis, chronischem Schnupfen, Blasen- und Nierenkrankheiten. Hierfür eignet sich eine </w:t>
      </w:r>
      <w:hyperlink r:id="rId8" w:history="1">
        <w:r w:rsidR="00861CBF" w:rsidRPr="001749A5">
          <w:t>Tinktur</w:t>
        </w:r>
      </w:hyperlink>
      <w:r w:rsidR="00861CBF" w:rsidRPr="00861CBF">
        <w:t>.</w:t>
      </w:r>
    </w:p>
    <w:p w:rsidR="00861CBF" w:rsidRPr="00861CBF" w:rsidRDefault="00861CBF" w:rsidP="00861CBF">
      <w:pPr>
        <w:pStyle w:val="berschrift4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sz w:val="22"/>
          <w:szCs w:val="22"/>
        </w:rPr>
        <w:t>Küchen-Gewürz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  <w:gridCol w:w="66"/>
        <w:gridCol w:w="81"/>
      </w:tblGrid>
      <w:tr w:rsidR="00861CBF" w:rsidRPr="00861CBF" w:rsidTr="00861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CBF" w:rsidRPr="00861CBF" w:rsidRDefault="001749A5" w:rsidP="001749A5">
            <w:r>
              <w:t xml:space="preserve">Er schmeckt </w:t>
            </w:r>
            <w:r w:rsidR="00861CBF" w:rsidRPr="00861CBF">
              <w:t xml:space="preserve">würzig </w:t>
            </w:r>
            <w:r>
              <w:t>und kann</w:t>
            </w:r>
            <w:r w:rsidR="00861CBF" w:rsidRPr="00861CBF">
              <w:t xml:space="preserve"> als Küchengewürz</w:t>
            </w:r>
            <w:r>
              <w:t xml:space="preserve"> verwendet </w:t>
            </w:r>
            <w:proofErr w:type="gramStart"/>
            <w:r>
              <w:t>werden</w:t>
            </w:r>
            <w:proofErr w:type="gramEnd"/>
            <w:r>
              <w:t>. Oder für einen Almdudler</w:t>
            </w:r>
          </w:p>
        </w:tc>
        <w:tc>
          <w:tcPr>
            <w:tcW w:w="0" w:type="auto"/>
            <w:vAlign w:val="center"/>
            <w:hideMark/>
          </w:tcPr>
          <w:p w:rsidR="00861CBF" w:rsidRPr="00861CBF" w:rsidRDefault="00861CBF"/>
        </w:tc>
        <w:tc>
          <w:tcPr>
            <w:tcW w:w="0" w:type="auto"/>
            <w:vAlign w:val="center"/>
            <w:hideMark/>
          </w:tcPr>
          <w:p w:rsidR="001749A5" w:rsidRPr="00861CBF" w:rsidRDefault="001749A5"/>
        </w:tc>
      </w:tr>
    </w:tbl>
    <w:p w:rsidR="00861CBF" w:rsidRPr="001749A5" w:rsidRDefault="001749A5" w:rsidP="006D0F01">
      <w:pPr>
        <w:rPr>
          <w:rFonts w:eastAsia="Times New Roman" w:cs="Times New Roman"/>
          <w:b/>
          <w:bCs/>
          <w:lang w:eastAsia="de-DE"/>
        </w:rPr>
      </w:pPr>
      <w:r w:rsidRPr="001749A5">
        <w:rPr>
          <w:rFonts w:eastAsia="Times New Roman" w:cs="Times New Roman"/>
          <w:b/>
          <w:bCs/>
          <w:lang w:eastAsia="de-DE"/>
        </w:rPr>
        <w:t>Blumenampel</w:t>
      </w:r>
    </w:p>
    <w:p w:rsidR="001749A5" w:rsidRPr="00861CBF" w:rsidRDefault="001749A5" w:rsidP="006D0F01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Der Gundermann kann in einer Blumenampel den Balkon zieren. Er muss einige Tage im Wasser Wurzeln ziehen und kann dann zusammen mit </w:t>
      </w:r>
      <w:proofErr w:type="spellStart"/>
      <w:r>
        <w:rPr>
          <w:rFonts w:eastAsia="Times New Roman" w:cs="Times New Roman"/>
          <w:lang w:eastAsia="de-DE"/>
        </w:rPr>
        <w:t>t.B</w:t>
      </w:r>
      <w:proofErr w:type="spellEnd"/>
      <w:r>
        <w:rPr>
          <w:rFonts w:eastAsia="Times New Roman" w:cs="Times New Roman"/>
          <w:lang w:eastAsia="de-DE"/>
        </w:rPr>
        <w:t>. Geranien in einer Blumenampel gepflanzt werden.</w:t>
      </w:r>
    </w:p>
    <w:sectPr w:rsidR="001749A5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B1AC1"/>
    <w:rsid w:val="00127BA2"/>
    <w:rsid w:val="001749A5"/>
    <w:rsid w:val="00370626"/>
    <w:rsid w:val="00481ED5"/>
    <w:rsid w:val="004B7BBB"/>
    <w:rsid w:val="00570A1A"/>
    <w:rsid w:val="005D1F5F"/>
    <w:rsid w:val="005D4751"/>
    <w:rsid w:val="00680242"/>
    <w:rsid w:val="006A6A60"/>
    <w:rsid w:val="006B2773"/>
    <w:rsid w:val="006D0F01"/>
    <w:rsid w:val="00764D3B"/>
    <w:rsid w:val="0077201F"/>
    <w:rsid w:val="00821747"/>
    <w:rsid w:val="00842F4C"/>
    <w:rsid w:val="00854AD3"/>
    <w:rsid w:val="00861CBF"/>
    <w:rsid w:val="00871BB4"/>
    <w:rsid w:val="008D7FB3"/>
    <w:rsid w:val="00922719"/>
    <w:rsid w:val="00964D82"/>
    <w:rsid w:val="00993914"/>
    <w:rsid w:val="009C3F26"/>
    <w:rsid w:val="009C4F20"/>
    <w:rsid w:val="00A723CD"/>
    <w:rsid w:val="00AA6DCB"/>
    <w:rsid w:val="00AC792F"/>
    <w:rsid w:val="00AD6C5B"/>
    <w:rsid w:val="00B057D7"/>
    <w:rsid w:val="00BF227D"/>
    <w:rsid w:val="00C2707E"/>
    <w:rsid w:val="00C94DEE"/>
    <w:rsid w:val="00D36795"/>
    <w:rsid w:val="00E64343"/>
    <w:rsid w:val="00F129CE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kraeuter.de/rezept/tinktur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kraeuter.de/lexikon/view.cgi?Titel=Gundermann&amp;Bild=gundermann-10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2014-05-08T11:03:00Z</dcterms:created>
  <dcterms:modified xsi:type="dcterms:W3CDTF">2014-05-08T11:09:00Z</dcterms:modified>
</cp:coreProperties>
</file>